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EC2" w:rsidRDefault="002A5EC2" w:rsidP="002A5EC2">
      <w:pPr>
        <w:pStyle w:val="2"/>
        <w:jc w:val="center"/>
      </w:pPr>
      <w:r w:rsidRPr="002A5EC2">
        <w:rPr>
          <w:rFonts w:hint="eastAsia"/>
        </w:rPr>
        <w:t>文学院关于</w:t>
      </w:r>
      <w:r w:rsidRPr="002A5EC2">
        <w:rPr>
          <w:rFonts w:hint="eastAsia"/>
        </w:rPr>
        <w:t>201</w:t>
      </w:r>
      <w:r>
        <w:rPr>
          <w:rFonts w:hint="eastAsia"/>
        </w:rPr>
        <w:t>9</w:t>
      </w:r>
      <w:r w:rsidRPr="002A5EC2">
        <w:rPr>
          <w:rFonts w:hint="eastAsia"/>
        </w:rPr>
        <w:t>年夏季研究生毕业工作的通知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 w:hint="eastAsia"/>
          <w:b/>
          <w:bCs/>
          <w:kern w:val="0"/>
          <w:sz w:val="24"/>
          <w:szCs w:val="24"/>
        </w:rPr>
        <w:t>按照工作惯例，以下所有内容必须按照规定时间完成，逾期将不再受理，后果自行承担。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8"/>
          <w:szCs w:val="28"/>
        </w:rPr>
      </w:pPr>
      <w:r w:rsidRPr="002A5EC2">
        <w:rPr>
          <w:rFonts w:ascii="宋体" w:eastAsia="宋体" w:hAnsi="宋体" w:cs="Arial" w:hint="eastAsia"/>
          <w:kern w:val="0"/>
          <w:sz w:val="28"/>
          <w:szCs w:val="28"/>
        </w:rPr>
        <w:t>博士：</w:t>
      </w:r>
    </w:p>
    <w:p w:rsidR="002A5EC2" w:rsidRPr="002A5EC2" w:rsidRDefault="002A5EC2" w:rsidP="002A5EC2">
      <w:pPr>
        <w:widowControl/>
        <w:numPr>
          <w:ilvl w:val="0"/>
          <w:numId w:val="1"/>
        </w:numPr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报名：</w:t>
      </w:r>
      <w:r w:rsidRPr="002A5EC2">
        <w:rPr>
          <w:rFonts w:ascii="宋体" w:eastAsia="宋体" w:hAnsi="宋体" w:cs="Arial"/>
          <w:kern w:val="0"/>
          <w:sz w:val="24"/>
          <w:szCs w:val="24"/>
        </w:rPr>
        <w:t>201</w:t>
      </w:r>
      <w:r w:rsidR="00095A21">
        <w:rPr>
          <w:rFonts w:ascii="宋体" w:eastAsia="宋体" w:hAnsi="宋体" w:cs="Arial" w:hint="eastAsia"/>
          <w:kern w:val="0"/>
          <w:sz w:val="24"/>
          <w:szCs w:val="24"/>
        </w:rPr>
        <w:t>9</w:t>
      </w:r>
      <w:bookmarkStart w:id="0" w:name="_GoBack"/>
      <w:bookmarkEnd w:id="0"/>
      <w:r w:rsidRPr="002A5EC2">
        <w:rPr>
          <w:rFonts w:ascii="宋体" w:eastAsia="宋体" w:hAnsi="宋体" w:cs="Arial" w:hint="eastAsia"/>
          <w:kern w:val="0"/>
          <w:sz w:val="24"/>
          <w:szCs w:val="24"/>
        </w:rPr>
        <w:t>年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3月</w:t>
      </w:r>
      <w:r w:rsidR="00CB5E07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2</w:t>
      </w:r>
      <w:r w:rsidR="00676C29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6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日</w:t>
      </w:r>
      <w:r w:rsidRPr="002A5EC2">
        <w:rPr>
          <w:rFonts w:ascii="宋体" w:eastAsia="宋体" w:hAnsi="宋体" w:cs="宋体"/>
          <w:b/>
          <w:kern w:val="0"/>
          <w:sz w:val="24"/>
          <w:szCs w:val="21"/>
          <w:u w:val="single"/>
        </w:rPr>
        <w:t>—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4月</w:t>
      </w:r>
      <w:r w:rsidR="0065047E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4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日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工作时间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到范孙楼</w:t>
      </w:r>
      <w:r w:rsidR="00CB5E07">
        <w:rPr>
          <w:rFonts w:ascii="宋体" w:eastAsia="宋体" w:hAnsi="宋体" w:cs="Arial" w:hint="eastAsia"/>
          <w:kern w:val="0"/>
          <w:sz w:val="24"/>
          <w:szCs w:val="24"/>
        </w:rPr>
        <w:t>420C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报名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（申请科研成果破格的博士生必须在</w:t>
      </w:r>
      <w:r w:rsidR="00CB5E07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3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月</w:t>
      </w:r>
      <w:r w:rsidR="00CB5E07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29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日</w:t>
      </w:r>
      <w:r w:rsidR="00CB5E07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下午4点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  <w:u w:val="single"/>
        </w:rPr>
        <w:t>前完成报名）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>    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需携带材料：（</w:t>
      </w:r>
      <w:r w:rsidRPr="002A5EC2">
        <w:rPr>
          <w:rFonts w:ascii="宋体" w:eastAsia="宋体" w:hAnsi="宋体" w:cs="Arial"/>
          <w:kern w:val="0"/>
          <w:sz w:val="24"/>
          <w:szCs w:val="24"/>
        </w:rPr>
        <w:t>1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）《南开大学博士学位论文自评表》（</w:t>
      </w:r>
      <w:r w:rsidRPr="002A5EC2">
        <w:rPr>
          <w:rFonts w:ascii="宋体" w:eastAsia="宋体" w:hAnsi="宋体" w:cs="Arial"/>
          <w:kern w:val="0"/>
          <w:sz w:val="24"/>
          <w:szCs w:val="24"/>
        </w:rPr>
        <w:t>A4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正反面打印），一式两份；（</w:t>
      </w:r>
      <w:r w:rsidRPr="002A5EC2">
        <w:rPr>
          <w:rFonts w:ascii="宋体" w:eastAsia="宋体" w:hAnsi="宋体" w:cs="Arial"/>
          <w:kern w:val="0"/>
          <w:sz w:val="24"/>
          <w:szCs w:val="24"/>
        </w:rPr>
        <w:t>2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）核心期刊论文原件及复印件；（</w:t>
      </w:r>
      <w:r w:rsidRPr="002A5EC2">
        <w:rPr>
          <w:rFonts w:ascii="宋体" w:eastAsia="宋体" w:hAnsi="宋体" w:cs="Arial"/>
          <w:kern w:val="0"/>
          <w:sz w:val="24"/>
          <w:szCs w:val="24"/>
        </w:rPr>
        <w:t>3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）导师签字认可的纸质版《同意送审意见表》；（</w:t>
      </w:r>
      <w:r w:rsidRPr="002A5EC2">
        <w:rPr>
          <w:rFonts w:ascii="宋体" w:eastAsia="宋体" w:hAnsi="宋体" w:cs="Arial"/>
          <w:kern w:val="0"/>
          <w:sz w:val="24"/>
          <w:szCs w:val="24"/>
        </w:rPr>
        <w:t>4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）电子版论文，具体要求见附件。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 xml:space="preserve">2. 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外审：</w:t>
      </w:r>
      <w:r w:rsidRPr="002A5EC2">
        <w:rPr>
          <w:rFonts w:ascii="宋体" w:eastAsia="宋体" w:hAnsi="宋体" w:cs="宋体" w:hint="eastAsia"/>
          <w:b/>
          <w:kern w:val="0"/>
          <w:sz w:val="24"/>
          <w:szCs w:val="21"/>
        </w:rPr>
        <w:t>所有申请科研成果破格的博士生，其毕业论文一律直接进入“双盲”评审环节。</w:t>
      </w:r>
      <w:r w:rsidRPr="002A5EC2">
        <w:rPr>
          <w:rFonts w:ascii="宋体" w:eastAsia="宋体" w:hAnsi="宋体" w:cs="宋体" w:hint="eastAsia"/>
          <w:kern w:val="0"/>
          <w:sz w:val="24"/>
          <w:szCs w:val="21"/>
        </w:rPr>
        <w:t>破格博士生与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被抽中双盲评审的同学，请于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4月1</w:t>
      </w:r>
      <w:r w:rsidR="009B1C9F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0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日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携带论文评审费到教学办（范孙楼</w:t>
      </w:r>
      <w:r w:rsidR="009B1C9F">
        <w:rPr>
          <w:rFonts w:ascii="宋体" w:eastAsia="宋体" w:hAnsi="宋体" w:cs="Arial" w:hint="eastAsia"/>
          <w:kern w:val="0"/>
          <w:sz w:val="24"/>
          <w:szCs w:val="24"/>
        </w:rPr>
        <w:t>420C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）找陆右军老师办理手续，费用：</w:t>
      </w:r>
      <w:r w:rsidRPr="002A5EC2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每位同学3*300元=900元。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Arial" w:eastAsia="宋体" w:hAnsi="Arial" w:cs="Arial"/>
          <w:kern w:val="0"/>
          <w:szCs w:val="21"/>
        </w:rPr>
        <w:t>        </w:t>
      </w:r>
      <w:r w:rsidRPr="00676C29">
        <w:rPr>
          <w:rFonts w:ascii="宋体" w:eastAsia="宋体" w:hAnsi="宋体" w:cs="宋体"/>
          <w:b/>
          <w:kern w:val="0"/>
          <w:sz w:val="24"/>
          <w:szCs w:val="24"/>
          <w:u w:val="single"/>
        </w:rPr>
        <w:t xml:space="preserve"> </w:t>
      </w:r>
      <w:r w:rsidR="00A93CF7" w:rsidRPr="00676C29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4月16日前</w:t>
      </w:r>
      <w:r w:rsidR="00A93CF7" w:rsidRPr="00676C29">
        <w:rPr>
          <w:rFonts w:asciiTheme="minorEastAsia" w:hAnsiTheme="minorEastAsia" w:cs="Arial" w:hint="eastAsia"/>
          <w:kern w:val="0"/>
          <w:szCs w:val="21"/>
        </w:rPr>
        <w:t>，</w:t>
      </w:r>
      <w:r w:rsidRPr="00676C29">
        <w:rPr>
          <w:rFonts w:asciiTheme="minorEastAsia" w:hAnsiTheme="minorEastAsia" w:cs="Arial" w:hint="eastAsia"/>
          <w:kern w:val="0"/>
          <w:sz w:val="24"/>
          <w:szCs w:val="24"/>
        </w:rPr>
        <w:t>没有抽中双盲评审的同学</w:t>
      </w:r>
      <w:r w:rsidR="00A93CF7" w:rsidRPr="00676C29">
        <w:rPr>
          <w:rFonts w:asciiTheme="minorEastAsia" w:hAnsiTheme="minorEastAsia" w:cs="Arial" w:hint="eastAsia"/>
          <w:kern w:val="0"/>
          <w:sz w:val="24"/>
          <w:szCs w:val="24"/>
        </w:rPr>
        <w:t>的导师提交《博士学位论</w:t>
      </w:r>
      <w:r w:rsidR="00A93CF7" w:rsidRPr="00A93CF7">
        <w:rPr>
          <w:rFonts w:ascii="宋体" w:eastAsia="宋体" w:hAnsi="宋体" w:cs="Arial" w:hint="eastAsia"/>
          <w:kern w:val="0"/>
          <w:sz w:val="24"/>
          <w:szCs w:val="24"/>
        </w:rPr>
        <w:t>文评阅校外专家简况表》</w:t>
      </w:r>
      <w:r w:rsidR="00A93CF7">
        <w:rPr>
          <w:rFonts w:ascii="宋体" w:eastAsia="宋体" w:hAnsi="宋体" w:cs="Arial" w:hint="eastAsia"/>
          <w:kern w:val="0"/>
          <w:sz w:val="24"/>
          <w:szCs w:val="24"/>
        </w:rPr>
        <w:t>，博士生本人不得接触简况表。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4月</w:t>
      </w:r>
      <w:r w:rsidR="009B1C9F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15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日-4月</w:t>
      </w:r>
      <w:r w:rsidR="009B1C9F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16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日</w:t>
      </w:r>
      <w:r w:rsidR="00A93CF7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，</w:t>
      </w:r>
      <w:r w:rsidR="00A93CF7" w:rsidRPr="00676C29">
        <w:rPr>
          <w:rFonts w:ascii="宋体" w:eastAsia="宋体" w:hAnsi="宋体" w:cs="Arial" w:hint="eastAsia"/>
          <w:kern w:val="0"/>
          <w:sz w:val="24"/>
          <w:szCs w:val="24"/>
        </w:rPr>
        <w:t>非盲审同学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到教学办</w:t>
      </w:r>
      <w:r w:rsidR="00A93CF7">
        <w:rPr>
          <w:rFonts w:ascii="宋体" w:eastAsia="宋体" w:hAnsi="宋体" w:cs="Arial" w:hint="eastAsia"/>
          <w:kern w:val="0"/>
          <w:sz w:val="24"/>
          <w:szCs w:val="24"/>
        </w:rPr>
        <w:t>420C提交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外审材料</w:t>
      </w:r>
      <w:r w:rsidR="00A93CF7">
        <w:rPr>
          <w:rFonts w:ascii="宋体" w:eastAsia="宋体" w:hAnsi="宋体" w:cs="Arial" w:hint="eastAsia"/>
          <w:kern w:val="0"/>
          <w:sz w:val="24"/>
          <w:szCs w:val="24"/>
        </w:rPr>
        <w:t>，教学办统一向专家寄送论文进行评阅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 xml:space="preserve">3. 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答辩：5月21日</w:t>
      </w:r>
      <w:r w:rsidRPr="002A5EC2">
        <w:rPr>
          <w:rFonts w:ascii="宋体" w:eastAsia="宋体" w:hAnsi="宋体" w:cs="Arial"/>
          <w:kern w:val="0"/>
          <w:sz w:val="24"/>
          <w:szCs w:val="24"/>
        </w:rPr>
        <w:t>——3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1日期间可安排</w:t>
      </w:r>
      <w:r w:rsidR="00676C29">
        <w:rPr>
          <w:rFonts w:ascii="宋体" w:eastAsia="宋体" w:hAnsi="宋体" w:cs="Arial" w:hint="eastAsia"/>
          <w:kern w:val="0"/>
          <w:sz w:val="24"/>
          <w:szCs w:val="24"/>
        </w:rPr>
        <w:t>（</w:t>
      </w:r>
      <w:r w:rsidR="00676C29" w:rsidRPr="00676C29">
        <w:rPr>
          <w:rFonts w:ascii="宋体" w:eastAsia="宋体" w:hAnsi="宋体" w:cs="Arial" w:hint="eastAsia"/>
          <w:kern w:val="0"/>
          <w:sz w:val="24"/>
          <w:szCs w:val="24"/>
        </w:rPr>
        <w:t>论文盲审的博士生答辩时间尽量安排在5月27日之后</w:t>
      </w:r>
      <w:r w:rsidR="00676C29">
        <w:rPr>
          <w:rFonts w:ascii="宋体" w:eastAsia="宋体" w:hAnsi="宋体" w:cs="Arial" w:hint="eastAsia"/>
          <w:kern w:val="0"/>
          <w:sz w:val="24"/>
          <w:szCs w:val="24"/>
        </w:rPr>
        <w:t>）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 w:hint="eastAsia"/>
          <w:kern w:val="0"/>
          <w:sz w:val="24"/>
          <w:szCs w:val="24"/>
        </w:rPr>
        <w:t>答辩委员会由</w:t>
      </w:r>
      <w:r w:rsidRPr="002A5EC2">
        <w:rPr>
          <w:rFonts w:ascii="宋体" w:eastAsia="宋体" w:hAnsi="宋体" w:cs="Arial"/>
          <w:kern w:val="0"/>
          <w:sz w:val="24"/>
          <w:szCs w:val="24"/>
        </w:rPr>
        <w:t>5-7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位专家组成，其中至少应有两名校外专家，博导数应占</w:t>
      </w:r>
      <w:r w:rsidRPr="002A5EC2">
        <w:rPr>
          <w:rFonts w:ascii="宋体" w:eastAsia="宋体" w:hAnsi="宋体" w:cs="Arial"/>
          <w:kern w:val="0"/>
          <w:sz w:val="24"/>
          <w:szCs w:val="24"/>
        </w:rPr>
        <w:t>2/3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，答辩主席必须由校外博导担任，另设答辩秘书一人，应具有副教授及以上职称。论文答辩至少提前</w:t>
      </w:r>
      <w:r w:rsidRPr="002A5EC2">
        <w:rPr>
          <w:rFonts w:ascii="宋体" w:eastAsia="宋体" w:hAnsi="宋体" w:cs="Arial"/>
          <w:kern w:val="0"/>
          <w:sz w:val="24"/>
          <w:szCs w:val="24"/>
        </w:rPr>
        <w:t>3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天公告。答辩地点一般在南开大学校内进行。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2A5EC2">
        <w:rPr>
          <w:rFonts w:ascii="宋体" w:eastAsia="宋体" w:hAnsi="宋体" w:cs="Arial" w:hint="eastAsia"/>
          <w:kern w:val="0"/>
          <w:sz w:val="28"/>
          <w:szCs w:val="28"/>
        </w:rPr>
        <w:t>硕士：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>1.</w:t>
      </w:r>
      <w:r w:rsidRPr="002A5EC2">
        <w:rPr>
          <w:rFonts w:ascii="宋体" w:eastAsia="宋体" w:hAnsi="宋体" w:cs="Times New Roman"/>
          <w:kern w:val="0"/>
          <w:sz w:val="24"/>
          <w:szCs w:val="24"/>
        </w:rPr>
        <w:t>   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按照要求于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4月1日</w:t>
      </w:r>
      <w:r w:rsidRPr="002A5EC2">
        <w:rPr>
          <w:rFonts w:ascii="宋体" w:eastAsia="宋体" w:hAnsi="宋体" w:cs="宋体"/>
          <w:b/>
          <w:kern w:val="0"/>
          <w:sz w:val="24"/>
          <w:szCs w:val="24"/>
          <w:u w:val="single"/>
        </w:rPr>
        <w:t>—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4月</w:t>
      </w:r>
      <w:r w:rsidR="0065047E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4</w:t>
      </w:r>
      <w:r w:rsidRPr="002A5EC2">
        <w:rPr>
          <w:rFonts w:ascii="宋体" w:eastAsia="宋体" w:hAnsi="宋体" w:cs="宋体" w:hint="eastAsia"/>
          <w:b/>
          <w:kern w:val="0"/>
          <w:sz w:val="24"/>
          <w:szCs w:val="24"/>
          <w:u w:val="single"/>
        </w:rPr>
        <w:t>日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提交论文电子版，具体要求见附件。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lastRenderedPageBreak/>
        <w:t>2.</w:t>
      </w:r>
      <w:r w:rsidRPr="002A5EC2">
        <w:rPr>
          <w:rFonts w:ascii="宋体" w:eastAsia="宋体" w:hAnsi="宋体" w:cs="Times New Roman"/>
          <w:kern w:val="0"/>
          <w:sz w:val="24"/>
          <w:szCs w:val="24"/>
        </w:rPr>
        <w:t>  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《同意送审意见表》请于4月</w:t>
      </w:r>
      <w:r w:rsidR="0065047E">
        <w:rPr>
          <w:rFonts w:ascii="宋体" w:eastAsia="宋体" w:hAnsi="宋体" w:cs="Arial" w:hint="eastAsia"/>
          <w:kern w:val="0"/>
          <w:sz w:val="24"/>
          <w:szCs w:val="24"/>
        </w:rPr>
        <w:t>4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日提交到教学办。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>3.</w:t>
      </w:r>
      <w:r w:rsidRPr="002A5EC2">
        <w:rPr>
          <w:rFonts w:ascii="宋体" w:eastAsia="宋体" w:hAnsi="宋体" w:cs="Times New Roman"/>
          <w:kern w:val="0"/>
          <w:sz w:val="24"/>
          <w:szCs w:val="24"/>
        </w:rPr>
        <w:t>  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专业学位（新闻与传播、艺术设计）的毕业生请于</w:t>
      </w:r>
      <w:r w:rsidR="00676C29">
        <w:rPr>
          <w:rFonts w:ascii="宋体" w:eastAsia="宋体" w:hAnsi="宋体" w:cs="Arial" w:hint="eastAsia"/>
          <w:kern w:val="0"/>
          <w:sz w:val="24"/>
          <w:szCs w:val="24"/>
        </w:rPr>
        <w:t>论文评阅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前向教学办</w:t>
      </w:r>
      <w:r w:rsidR="00676C29">
        <w:rPr>
          <w:rFonts w:ascii="宋体" w:eastAsia="宋体" w:hAnsi="宋体" w:cs="Arial" w:hint="eastAsia"/>
          <w:kern w:val="0"/>
          <w:sz w:val="24"/>
          <w:szCs w:val="24"/>
        </w:rPr>
        <w:t>陆老师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提交专硕实习报告一式两份。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>4.</w:t>
      </w:r>
      <w:r w:rsidR="0065047E">
        <w:rPr>
          <w:rFonts w:ascii="宋体" w:eastAsia="宋体" w:hAnsi="宋体" w:cs="Times New Roman"/>
          <w:kern w:val="0"/>
          <w:sz w:val="24"/>
          <w:szCs w:val="24"/>
        </w:rPr>
        <w:t>  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答辩前需做论文评阅，由评阅人填写《南开大学硕士研究生毕业（学位）论文评阅意见表》，学术型硕士聘请两名校内副教授及以上职称的老师填写即可，专业硕士两名评阅人中至少要有一名领域同行专家。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>5.</w:t>
      </w:r>
      <w:r w:rsidR="0065047E">
        <w:rPr>
          <w:rFonts w:ascii="宋体" w:eastAsia="宋体" w:hAnsi="宋体" w:cs="Times New Roman"/>
          <w:kern w:val="0"/>
          <w:sz w:val="24"/>
          <w:szCs w:val="24"/>
        </w:rPr>
        <w:t>  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答辩：不能晚于5月</w:t>
      </w:r>
      <w:r w:rsidR="00676C29">
        <w:rPr>
          <w:rFonts w:ascii="宋体" w:eastAsia="宋体" w:hAnsi="宋体" w:cs="Arial" w:hint="eastAsia"/>
          <w:kern w:val="0"/>
          <w:sz w:val="24"/>
          <w:szCs w:val="24"/>
        </w:rPr>
        <w:t>26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日。</w:t>
      </w:r>
    </w:p>
    <w:p w:rsidR="002A5EC2" w:rsidRPr="002A5EC2" w:rsidRDefault="0065047E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/>
          <w:kern w:val="0"/>
          <w:sz w:val="24"/>
          <w:szCs w:val="24"/>
        </w:rPr>
        <w:t>   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答辩委员会由</w:t>
      </w:r>
      <w:r w:rsidR="002A5EC2" w:rsidRPr="002A5EC2">
        <w:rPr>
          <w:rFonts w:ascii="宋体" w:eastAsia="宋体" w:hAnsi="宋体" w:cs="Arial"/>
          <w:kern w:val="0"/>
          <w:sz w:val="24"/>
          <w:szCs w:val="24"/>
        </w:rPr>
        <w:t>3-5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人组成，有导师参加最少</w:t>
      </w:r>
      <w:r w:rsidR="002A5EC2" w:rsidRPr="002A5EC2">
        <w:rPr>
          <w:rFonts w:ascii="宋体" w:eastAsia="宋体" w:hAnsi="宋体" w:cs="Arial"/>
          <w:kern w:val="0"/>
          <w:sz w:val="24"/>
          <w:szCs w:val="24"/>
        </w:rPr>
        <w:t>4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人，另设答辩秘书一人，应具有讲师及以上职称。专硕答辩委员会</w:t>
      </w:r>
      <w:r w:rsidR="002A5EC2" w:rsidRPr="002A5EC2">
        <w:rPr>
          <w:rFonts w:ascii="宋体" w:eastAsia="宋体" w:hAnsi="宋体" w:cs="宋体" w:hint="eastAsia"/>
          <w:kern w:val="0"/>
          <w:sz w:val="24"/>
          <w:szCs w:val="21"/>
        </w:rPr>
        <w:t>应有相关行业实践领域具有高级专业技术职务的校外专家一名。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Arial" w:eastAsia="宋体" w:hAnsi="Arial" w:cs="Arial"/>
          <w:kern w:val="0"/>
          <w:szCs w:val="21"/>
        </w:rPr>
      </w:pPr>
      <w:r w:rsidRPr="002A5EC2">
        <w:rPr>
          <w:rFonts w:ascii="Arial" w:eastAsia="宋体" w:hAnsi="Arial" w:cs="Arial"/>
          <w:kern w:val="0"/>
          <w:szCs w:val="21"/>
        </w:rPr>
        <w:t> </w:t>
      </w:r>
    </w:p>
    <w:p w:rsidR="002A5EC2" w:rsidRPr="002A5EC2" w:rsidRDefault="002A5EC2" w:rsidP="002A5EC2">
      <w:pPr>
        <w:rPr>
          <w:rFonts w:ascii="Times New Roman" w:eastAsia="宋体" w:hAnsi="Times New Roman" w:cs="Times New Roman"/>
          <w:szCs w:val="24"/>
        </w:rPr>
      </w:pPr>
    </w:p>
    <w:p w:rsidR="00F506FB" w:rsidRDefault="00F506FB"/>
    <w:sectPr w:rsidR="00F506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06F" w:rsidRDefault="0041206F">
      <w:r>
        <w:separator/>
      </w:r>
    </w:p>
  </w:endnote>
  <w:endnote w:type="continuationSeparator" w:id="0">
    <w:p w:rsidR="0041206F" w:rsidRDefault="0041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E4F" w:rsidRDefault="0041206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E4F" w:rsidRDefault="0041206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E4F" w:rsidRDefault="004120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06F" w:rsidRDefault="0041206F">
      <w:r>
        <w:separator/>
      </w:r>
    </w:p>
  </w:footnote>
  <w:footnote w:type="continuationSeparator" w:id="0">
    <w:p w:rsidR="0041206F" w:rsidRDefault="00412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E4F" w:rsidRDefault="004120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A51" w:rsidRDefault="0041206F" w:rsidP="00854E4F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E4F" w:rsidRDefault="004120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368A8"/>
    <w:multiLevelType w:val="hybridMultilevel"/>
    <w:tmpl w:val="7F3241A6"/>
    <w:lvl w:ilvl="0" w:tplc="61B4C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C2"/>
    <w:rsid w:val="00095A21"/>
    <w:rsid w:val="00285698"/>
    <w:rsid w:val="002A5EC2"/>
    <w:rsid w:val="0041206F"/>
    <w:rsid w:val="005E2E39"/>
    <w:rsid w:val="0065047E"/>
    <w:rsid w:val="00676C29"/>
    <w:rsid w:val="009B1C9F"/>
    <w:rsid w:val="00A77687"/>
    <w:rsid w:val="00A93CF7"/>
    <w:rsid w:val="00BB026C"/>
    <w:rsid w:val="00CB5E07"/>
    <w:rsid w:val="00F5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A5E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5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A5E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2A5EC2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2A5EC2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A5E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A5E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5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A5E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2A5EC2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2A5EC2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A5E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5</cp:revision>
  <dcterms:created xsi:type="dcterms:W3CDTF">2019-02-20T01:44:00Z</dcterms:created>
  <dcterms:modified xsi:type="dcterms:W3CDTF">2019-02-25T01:04:00Z</dcterms:modified>
</cp:coreProperties>
</file>